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335E7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Primero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45079" w:rsidRDefault="00545079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45079" w:rsidRDefault="00545079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Clasificar y agrupar objetos relacionándolos con la cantidad correspondiente.</w:t>
                            </w:r>
                          </w:p>
                          <w:p w:rsidR="00545079" w:rsidRDefault="00545079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45079" w:rsidRDefault="00545079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Responden situaciones cotidianas utilizando el conteo de elementos como base matemática.</w:t>
                            </w: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45079" w:rsidRDefault="00545079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45079" w:rsidRDefault="00545079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Clasificar y agrupar objetos relacionándolos con la cantidad correspondiente.</w:t>
                      </w:r>
                    </w:p>
                    <w:p w:rsidR="00545079" w:rsidRDefault="00545079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45079" w:rsidRDefault="00545079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Responden situaciones cotidianas utilizando el conteo de elementos como base matemática.</w:t>
                      </w: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079" w:rsidRDefault="00545079" w:rsidP="0054507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545079" w:rsidRDefault="00545079" w:rsidP="005450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545079" w:rsidRDefault="00545079" w:rsidP="005450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545079" w:rsidRDefault="00545079" w:rsidP="005450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 grafito y color cuando corresponda, para responder su guía. </w:t>
                            </w:r>
                          </w:p>
                          <w:p w:rsidR="00C419D2" w:rsidRPr="00545079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545079" w:rsidRDefault="00545079" w:rsidP="0054507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545079" w:rsidRDefault="00545079" w:rsidP="0054507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545079" w:rsidRDefault="00545079" w:rsidP="0054507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545079" w:rsidRDefault="00545079" w:rsidP="0054507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 grafito y color cuando corresponda, para responder su guía. </w:t>
                      </w:r>
                    </w:p>
                    <w:p w:rsidR="00C419D2" w:rsidRPr="00545079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E82FDA" w:rsidRDefault="00192682" w:rsidP="00E82FDA">
      <w:pPr>
        <w:pStyle w:val="Textoindependiente"/>
        <w:rPr>
          <w:color w:val="533019"/>
        </w:rPr>
      </w:pPr>
      <w:r>
        <w:rPr>
          <w:color w:val="533019"/>
        </w:rPr>
        <w:lastRenderedPageBreak/>
        <w:t xml:space="preserve">1).- </w:t>
      </w:r>
      <w:r w:rsidR="004354F9">
        <w:rPr>
          <w:color w:val="533019"/>
        </w:rPr>
        <w:t>Lee la situación. Luego, resuelve representando</w:t>
      </w:r>
      <w:r w:rsidR="00E82FDA">
        <w:rPr>
          <w:color w:val="533019"/>
        </w:rPr>
        <w:t xml:space="preserve"> en</w:t>
      </w:r>
      <w:r w:rsidR="004354F9">
        <w:rPr>
          <w:color w:val="533019"/>
        </w:rPr>
        <w:t xml:space="preserve"> cuadrados.</w:t>
      </w:r>
    </w:p>
    <w:p w:rsidR="00142B49" w:rsidRDefault="00E82FDA" w:rsidP="00E82FDA">
      <w:pPr>
        <w:pStyle w:val="Textoindependiente"/>
        <w:rPr>
          <w:color w:val="533019"/>
        </w:rPr>
      </w:pPr>
      <w:r>
        <w:rPr>
          <w:color w:val="533019"/>
        </w:rPr>
        <w:t>(Pintar la cantidad de cuadrados que corresponda)</w:t>
      </w:r>
    </w:p>
    <w:p w:rsidR="004354F9" w:rsidRDefault="004354F9" w:rsidP="004354F9">
      <w:pPr>
        <w:pStyle w:val="Textoindependiente"/>
        <w:spacing w:before="109"/>
        <w:rPr>
          <w:color w:val="533019"/>
        </w:rPr>
      </w:pPr>
    </w:p>
    <w:p w:rsidR="004354F9" w:rsidRDefault="004354F9" w:rsidP="004354F9">
      <w:pPr>
        <w:pStyle w:val="Textoindependiente"/>
        <w:spacing w:line="249" w:lineRule="auto"/>
        <w:ind w:right="1443"/>
        <w:rPr>
          <w:color w:val="533019"/>
        </w:rPr>
      </w:pPr>
      <w:r>
        <w:rPr>
          <w:color w:val="533019"/>
        </w:rPr>
        <w:t>En</w:t>
      </w:r>
      <w:r>
        <w:rPr>
          <w:color w:val="533019"/>
          <w:spacing w:val="-23"/>
        </w:rPr>
        <w:t xml:space="preserve"> </w:t>
      </w:r>
      <w:r>
        <w:rPr>
          <w:color w:val="533019"/>
        </w:rPr>
        <w:t>el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curso</w:t>
      </w:r>
      <w:r>
        <w:rPr>
          <w:color w:val="533019"/>
          <w:spacing w:val="-23"/>
        </w:rPr>
        <w:t xml:space="preserve"> </w:t>
      </w:r>
      <w:r>
        <w:rPr>
          <w:color w:val="533019"/>
        </w:rPr>
        <w:t>se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realizó</w:t>
      </w:r>
      <w:r>
        <w:rPr>
          <w:color w:val="533019"/>
          <w:spacing w:val="-23"/>
        </w:rPr>
        <w:t xml:space="preserve"> </w:t>
      </w:r>
      <w:r>
        <w:rPr>
          <w:color w:val="533019"/>
        </w:rPr>
        <w:t>una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convivencia</w:t>
      </w:r>
      <w:r>
        <w:rPr>
          <w:color w:val="533019"/>
          <w:spacing w:val="-23"/>
        </w:rPr>
        <w:t xml:space="preserve"> </w:t>
      </w:r>
      <w:r>
        <w:rPr>
          <w:color w:val="533019"/>
        </w:rPr>
        <w:t>para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celebrar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todos</w:t>
      </w:r>
      <w:r>
        <w:rPr>
          <w:color w:val="533019"/>
          <w:spacing w:val="-23"/>
        </w:rPr>
        <w:t xml:space="preserve"> </w:t>
      </w:r>
      <w:r>
        <w:rPr>
          <w:color w:val="533019"/>
        </w:rPr>
        <w:t>los</w:t>
      </w:r>
      <w:r>
        <w:rPr>
          <w:color w:val="533019"/>
          <w:spacing w:val="-22"/>
        </w:rPr>
        <w:t xml:space="preserve"> </w:t>
      </w:r>
      <w:r>
        <w:rPr>
          <w:color w:val="533019"/>
        </w:rPr>
        <w:t>cumpleaños del mes donde surgieron una serie de</w:t>
      </w:r>
      <w:r>
        <w:rPr>
          <w:color w:val="533019"/>
          <w:spacing w:val="9"/>
        </w:rPr>
        <w:t xml:space="preserve"> </w:t>
      </w:r>
      <w:r>
        <w:rPr>
          <w:color w:val="533019"/>
        </w:rPr>
        <w:t>preguntas.</w:t>
      </w:r>
    </w:p>
    <w:p w:rsidR="004354F9" w:rsidRDefault="004354F9" w:rsidP="004354F9">
      <w:pPr>
        <w:pStyle w:val="Textoindependiente"/>
        <w:spacing w:line="249" w:lineRule="auto"/>
        <w:ind w:right="1443"/>
        <w:rPr>
          <w:color w:val="533019"/>
        </w:rPr>
      </w:pPr>
    </w:p>
    <w:p w:rsidR="004354F9" w:rsidRDefault="004354F9" w:rsidP="004354F9">
      <w:pPr>
        <w:pStyle w:val="Textoindependiente"/>
        <w:spacing w:line="249" w:lineRule="auto"/>
        <w:ind w:right="1443"/>
      </w:pPr>
      <w:r>
        <w:rPr>
          <w:color w:val="533019"/>
        </w:rPr>
        <w:t xml:space="preserve">a).- Francisca usa 1 decena </w:t>
      </w:r>
      <w:r w:rsidRPr="004354F9">
        <w:rPr>
          <w:color w:val="FF0000"/>
        </w:rPr>
        <w:t xml:space="preserve">(10) </w:t>
      </w:r>
      <w:r>
        <w:rPr>
          <w:color w:val="533019"/>
        </w:rPr>
        <w:t>de huevos para hacer 5 queques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para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la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convivencia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del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curso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de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su</w:t>
      </w:r>
      <w:r>
        <w:rPr>
          <w:color w:val="533019"/>
          <w:spacing w:val="-14"/>
        </w:rPr>
        <w:t xml:space="preserve"> </w:t>
      </w:r>
      <w:r>
        <w:rPr>
          <w:color w:val="533019"/>
        </w:rPr>
        <w:t>hijo Pablo.</w:t>
      </w:r>
      <w:r>
        <w:rPr>
          <w:color w:val="533019"/>
          <w:spacing w:val="-35"/>
        </w:rPr>
        <w:t xml:space="preserve"> </w:t>
      </w:r>
      <w:r>
        <w:rPr>
          <w:color w:val="533019"/>
        </w:rPr>
        <w:t>¿Cuántos</w:t>
      </w:r>
      <w:r>
        <w:rPr>
          <w:color w:val="533019"/>
          <w:spacing w:val="-34"/>
        </w:rPr>
        <w:t xml:space="preserve"> </w:t>
      </w:r>
      <w:r>
        <w:rPr>
          <w:color w:val="533019"/>
        </w:rPr>
        <w:t>huevos</w:t>
      </w:r>
      <w:r>
        <w:rPr>
          <w:color w:val="533019"/>
          <w:spacing w:val="-35"/>
        </w:rPr>
        <w:t xml:space="preserve"> </w:t>
      </w:r>
      <w:r>
        <w:rPr>
          <w:color w:val="533019"/>
        </w:rPr>
        <w:t>necesitará</w:t>
      </w:r>
      <w:r w:rsidR="00E82FDA">
        <w:rPr>
          <w:color w:val="533019"/>
        </w:rPr>
        <w:t xml:space="preserve"> </w:t>
      </w:r>
      <w:r>
        <w:rPr>
          <w:color w:val="533019"/>
          <w:spacing w:val="-34"/>
        </w:rPr>
        <w:t xml:space="preserve"> </w:t>
      </w:r>
      <w:r>
        <w:rPr>
          <w:color w:val="533019"/>
        </w:rPr>
        <w:t>para</w:t>
      </w:r>
      <w:r>
        <w:rPr>
          <w:color w:val="533019"/>
          <w:spacing w:val="-34"/>
        </w:rPr>
        <w:t xml:space="preserve"> </w:t>
      </w:r>
      <w:r w:rsidR="00E82FDA">
        <w:rPr>
          <w:color w:val="533019"/>
          <w:spacing w:val="-34"/>
        </w:rPr>
        <w:t xml:space="preserve"> </w:t>
      </w:r>
      <w:r>
        <w:rPr>
          <w:color w:val="533019"/>
          <w:spacing w:val="-3"/>
        </w:rPr>
        <w:t xml:space="preserve">preparar </w:t>
      </w:r>
      <w:r>
        <w:rPr>
          <w:color w:val="533019"/>
        </w:rPr>
        <w:t>los 5</w:t>
      </w:r>
      <w:r>
        <w:rPr>
          <w:color w:val="533019"/>
          <w:spacing w:val="12"/>
        </w:rPr>
        <w:t xml:space="preserve"> </w:t>
      </w:r>
      <w:r>
        <w:rPr>
          <w:color w:val="533019"/>
        </w:rPr>
        <w:t>queques?</w:t>
      </w:r>
    </w:p>
    <w:p w:rsidR="004354F9" w:rsidRDefault="00E82FDA" w:rsidP="004354F9">
      <w:pPr>
        <w:pStyle w:val="Textoindependiente"/>
        <w:spacing w:before="109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5800725" cy="2771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DA" w:rsidRPr="008A2C09" w:rsidRDefault="00E82FDA" w:rsidP="004354F9">
      <w:pPr>
        <w:pStyle w:val="Textoindependiente"/>
        <w:spacing w:before="109"/>
        <w:rPr>
          <w:b/>
        </w:rPr>
      </w:pPr>
    </w:p>
    <w:p w:rsidR="008A2C09" w:rsidRDefault="00E82FDA" w:rsidP="006211CD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 w:rsidRPr="00E82FDA">
        <w:rPr>
          <w:rFonts w:ascii="Arial" w:hAnsi="Arial" w:cs="Arial"/>
          <w:color w:val="533019"/>
          <w:sz w:val="28"/>
        </w:rPr>
        <w:t>b).- Gaspar trajo 12 panes de canapés para la convivencia.</w:t>
      </w:r>
      <w:r w:rsidRPr="00E82FDA">
        <w:rPr>
          <w:rFonts w:ascii="Arial" w:hAnsi="Arial" w:cs="Arial"/>
          <w:color w:val="533019"/>
          <w:spacing w:val="-43"/>
          <w:sz w:val="28"/>
        </w:rPr>
        <w:t xml:space="preserve"> </w:t>
      </w:r>
      <w:r w:rsidRPr="00E82FDA">
        <w:rPr>
          <w:rFonts w:ascii="Arial" w:hAnsi="Arial" w:cs="Arial"/>
          <w:color w:val="533019"/>
          <w:sz w:val="28"/>
        </w:rPr>
        <w:t>¿Cuántas</w:t>
      </w:r>
      <w:r w:rsidRPr="00E82FDA">
        <w:rPr>
          <w:rFonts w:ascii="Arial" w:hAnsi="Arial" w:cs="Arial"/>
          <w:color w:val="533019"/>
          <w:spacing w:val="-43"/>
          <w:sz w:val="28"/>
        </w:rPr>
        <w:t xml:space="preserve"> </w:t>
      </w:r>
      <w:r w:rsidRPr="00E82FDA">
        <w:rPr>
          <w:rFonts w:ascii="Arial" w:hAnsi="Arial" w:cs="Arial"/>
          <w:color w:val="533019"/>
          <w:sz w:val="28"/>
        </w:rPr>
        <w:t>decenas</w:t>
      </w:r>
      <w:r w:rsidRPr="00E82FDA">
        <w:rPr>
          <w:rFonts w:ascii="Arial" w:hAnsi="Arial" w:cs="Arial"/>
          <w:color w:val="533019"/>
          <w:spacing w:val="-42"/>
          <w:sz w:val="28"/>
        </w:rPr>
        <w:t xml:space="preserve"> </w:t>
      </w:r>
      <w:r w:rsidRPr="00E82FDA">
        <w:rPr>
          <w:rFonts w:ascii="Arial" w:hAnsi="Arial" w:cs="Arial"/>
          <w:color w:val="533019"/>
          <w:sz w:val="28"/>
        </w:rPr>
        <w:t>y</w:t>
      </w:r>
      <w:r w:rsidRPr="00E82FDA">
        <w:rPr>
          <w:rFonts w:ascii="Arial" w:hAnsi="Arial" w:cs="Arial"/>
          <w:color w:val="533019"/>
          <w:spacing w:val="-43"/>
          <w:sz w:val="28"/>
        </w:rPr>
        <w:t xml:space="preserve"> </w:t>
      </w:r>
      <w:r w:rsidRPr="00E82FDA">
        <w:rPr>
          <w:rFonts w:ascii="Arial" w:hAnsi="Arial" w:cs="Arial"/>
          <w:color w:val="533019"/>
          <w:sz w:val="28"/>
        </w:rPr>
        <w:t>unidades de canapés</w:t>
      </w:r>
      <w:r w:rsidRPr="00E82FDA">
        <w:rPr>
          <w:rFonts w:ascii="Arial" w:hAnsi="Arial" w:cs="Arial"/>
          <w:color w:val="533019"/>
          <w:spacing w:val="10"/>
          <w:sz w:val="28"/>
        </w:rPr>
        <w:t xml:space="preserve"> </w:t>
      </w:r>
      <w:proofErr w:type="gramStart"/>
      <w:r w:rsidRPr="00E82FDA">
        <w:rPr>
          <w:rFonts w:ascii="Arial" w:hAnsi="Arial" w:cs="Arial"/>
          <w:color w:val="533019"/>
          <w:sz w:val="28"/>
        </w:rPr>
        <w:t>trajo</w:t>
      </w:r>
      <w:proofErr w:type="gramEnd"/>
      <w:r w:rsidRPr="00E82FDA">
        <w:rPr>
          <w:rFonts w:ascii="Arial" w:hAnsi="Arial" w:cs="Arial"/>
          <w:color w:val="533019"/>
          <w:sz w:val="28"/>
        </w:rPr>
        <w:t>?</w:t>
      </w:r>
    </w:p>
    <w:p w:rsidR="00E82FDA" w:rsidRDefault="00E82FDA" w:rsidP="006211CD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</w:p>
    <w:p w:rsidR="00E82FDA" w:rsidRDefault="00E82FDA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5838825" cy="2886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DA" w:rsidRDefault="00E82FDA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E82FDA" w:rsidRPr="00314272" w:rsidRDefault="00E82FDA" w:rsidP="006211CD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 w:rsidRPr="00314272">
        <w:rPr>
          <w:rFonts w:ascii="Arial" w:hAnsi="Arial" w:cs="Arial"/>
          <w:color w:val="533019"/>
          <w:sz w:val="28"/>
        </w:rPr>
        <w:lastRenderedPageBreak/>
        <w:t>c).- Eduardo</w:t>
      </w:r>
      <w:r w:rsidRPr="00314272">
        <w:rPr>
          <w:rFonts w:ascii="Arial" w:hAnsi="Arial" w:cs="Arial"/>
          <w:color w:val="533019"/>
          <w:spacing w:val="-13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colaboró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con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1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bolsa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con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10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bombillas.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¿Con</w:t>
      </w:r>
      <w:r w:rsidRPr="00314272">
        <w:rPr>
          <w:rFonts w:ascii="Arial" w:hAnsi="Arial" w:cs="Arial"/>
          <w:color w:val="533019"/>
          <w:spacing w:val="-12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cuántas decenas de bombillas</w:t>
      </w:r>
      <w:r w:rsidRPr="00314272">
        <w:rPr>
          <w:rFonts w:ascii="Arial" w:hAnsi="Arial" w:cs="Arial"/>
          <w:color w:val="533019"/>
          <w:spacing w:val="14"/>
          <w:sz w:val="28"/>
        </w:rPr>
        <w:t xml:space="preserve"> </w:t>
      </w:r>
      <w:r w:rsidRPr="00314272">
        <w:rPr>
          <w:rFonts w:ascii="Arial" w:hAnsi="Arial" w:cs="Arial"/>
          <w:color w:val="533019"/>
          <w:sz w:val="28"/>
        </w:rPr>
        <w:t>colaboró?</w:t>
      </w:r>
    </w:p>
    <w:p w:rsidR="00E82FDA" w:rsidRDefault="00E82FDA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5867400" cy="2228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color w:val="533019"/>
          <w:sz w:val="28"/>
        </w:rPr>
        <w:t>d</w:t>
      </w:r>
      <w:r w:rsidRPr="00314272">
        <w:rPr>
          <w:rFonts w:ascii="Arial" w:hAnsi="Arial" w:cs="Arial"/>
          <w:color w:val="533019"/>
          <w:sz w:val="28"/>
        </w:rPr>
        <w:t xml:space="preserve">).- </w:t>
      </w:r>
      <w:r>
        <w:rPr>
          <w:rFonts w:ascii="Arial" w:hAnsi="Arial" w:cs="Arial"/>
          <w:color w:val="533019"/>
          <w:sz w:val="28"/>
        </w:rPr>
        <w:t xml:space="preserve">Se confeccionaron 10 tarjetas de invitación.  </w:t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color w:val="533019"/>
          <w:sz w:val="28"/>
        </w:rPr>
        <w:t>¿Cuántas decenas de tarjetas se confeccionaron?</w:t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noProof/>
          <w:color w:val="533019"/>
          <w:sz w:val="28"/>
          <w:lang w:eastAsia="es-CL"/>
        </w:rPr>
        <w:drawing>
          <wp:inline distT="0" distB="0" distL="0" distR="0">
            <wp:extent cx="5829300" cy="2238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color w:val="533019"/>
          <w:sz w:val="28"/>
        </w:rPr>
        <w:t>e</w:t>
      </w:r>
      <w:r w:rsidRPr="00314272">
        <w:rPr>
          <w:rFonts w:ascii="Arial" w:hAnsi="Arial" w:cs="Arial"/>
          <w:color w:val="533019"/>
          <w:sz w:val="28"/>
        </w:rPr>
        <w:t xml:space="preserve">).- </w:t>
      </w:r>
      <w:r>
        <w:rPr>
          <w:rFonts w:ascii="Arial" w:hAnsi="Arial" w:cs="Arial"/>
          <w:color w:val="533019"/>
          <w:sz w:val="28"/>
        </w:rPr>
        <w:t>Amanda colaboró con 1 decena de vasos de cumpleaños.</w:t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color w:val="533019"/>
          <w:sz w:val="28"/>
        </w:rPr>
        <w:t>¿Con cuántos  vasos colaboró?</w:t>
      </w:r>
    </w:p>
    <w:p w:rsidR="00314272" w:rsidRDefault="00314272" w:rsidP="00314272">
      <w:pPr>
        <w:tabs>
          <w:tab w:val="left" w:pos="8430"/>
        </w:tabs>
        <w:rPr>
          <w:rFonts w:ascii="Arial" w:hAnsi="Arial" w:cs="Arial"/>
          <w:color w:val="533019"/>
          <w:sz w:val="28"/>
        </w:rPr>
      </w:pPr>
      <w:r>
        <w:rPr>
          <w:rFonts w:ascii="Arial" w:hAnsi="Arial" w:cs="Arial"/>
          <w:noProof/>
          <w:color w:val="533019"/>
          <w:sz w:val="28"/>
          <w:lang w:eastAsia="es-CL"/>
        </w:rPr>
        <w:drawing>
          <wp:inline distT="0" distB="0" distL="0" distR="0">
            <wp:extent cx="5819775" cy="24003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DA" w:rsidRPr="00314272" w:rsidRDefault="00E82FDA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</w:rPr>
      </w:pPr>
    </w:p>
    <w:sectPr w:rsidR="00E82FDA" w:rsidRPr="00314272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19"/>
  </w:num>
  <w:num w:numId="7">
    <w:abstractNumId w:val="7"/>
  </w:num>
  <w:num w:numId="8">
    <w:abstractNumId w:val="17"/>
  </w:num>
  <w:num w:numId="9">
    <w:abstractNumId w:val="11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18"/>
  </w:num>
  <w:num w:numId="16">
    <w:abstractNumId w:val="21"/>
  </w:num>
  <w:num w:numId="17">
    <w:abstractNumId w:val="6"/>
  </w:num>
  <w:num w:numId="18">
    <w:abstractNumId w:val="2"/>
  </w:num>
  <w:num w:numId="19">
    <w:abstractNumId w:val="9"/>
  </w:num>
  <w:num w:numId="20">
    <w:abstractNumId w:val="8"/>
  </w:num>
  <w:num w:numId="21">
    <w:abstractNumId w:val="1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42B49"/>
    <w:rsid w:val="00174059"/>
    <w:rsid w:val="00192682"/>
    <w:rsid w:val="001B2549"/>
    <w:rsid w:val="001C19D2"/>
    <w:rsid w:val="0024213D"/>
    <w:rsid w:val="00254A5E"/>
    <w:rsid w:val="00282456"/>
    <w:rsid w:val="00314272"/>
    <w:rsid w:val="00316ECC"/>
    <w:rsid w:val="00335E7B"/>
    <w:rsid w:val="00364734"/>
    <w:rsid w:val="003765A7"/>
    <w:rsid w:val="00397406"/>
    <w:rsid w:val="003D0881"/>
    <w:rsid w:val="003F074D"/>
    <w:rsid w:val="00430D8B"/>
    <w:rsid w:val="004354F9"/>
    <w:rsid w:val="00453163"/>
    <w:rsid w:val="00460DB8"/>
    <w:rsid w:val="00467A21"/>
    <w:rsid w:val="00495F2C"/>
    <w:rsid w:val="00545079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0732"/>
    <w:rsid w:val="006C739B"/>
    <w:rsid w:val="00767E99"/>
    <w:rsid w:val="00781A34"/>
    <w:rsid w:val="007843EA"/>
    <w:rsid w:val="00794B81"/>
    <w:rsid w:val="007C7D5D"/>
    <w:rsid w:val="007D3474"/>
    <w:rsid w:val="007D58AC"/>
    <w:rsid w:val="007D74E7"/>
    <w:rsid w:val="008923FC"/>
    <w:rsid w:val="008A2C09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0DFD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82FDA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3EDAA7-C430-400C-BA64-6122BD3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2020-03-18T23:39:00Z</dcterms:created>
  <dcterms:modified xsi:type="dcterms:W3CDTF">2020-03-18T23:39:00Z</dcterms:modified>
</cp:coreProperties>
</file>